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1E" w:rsidRDefault="00572B1E" w:rsidP="00572B1E">
      <w:pPr>
        <w:rPr>
          <w:sz w:val="24"/>
          <w:szCs w:val="24"/>
        </w:rPr>
      </w:pPr>
    </w:p>
    <w:tbl>
      <w:tblPr>
        <w:tblW w:w="10944" w:type="dxa"/>
        <w:tblInd w:w="-1064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674"/>
        <w:gridCol w:w="7740"/>
        <w:gridCol w:w="1530"/>
      </w:tblGrid>
      <w:tr w:rsidR="00572B1E" w:rsidTr="00A61ADE">
        <w:trPr>
          <w:cantSplit/>
          <w:trHeight w:val="1417"/>
        </w:trPr>
        <w:tc>
          <w:tcPr>
            <w:tcW w:w="1674" w:type="dxa"/>
          </w:tcPr>
          <w:p w:rsidR="00572B1E" w:rsidRDefault="00572B1E" w:rsidP="00A61ADE">
            <w:pPr>
              <w:pStyle w:val="Cabealho"/>
              <w:ind w:right="360"/>
              <w:jc w:val="center"/>
            </w:pPr>
            <w:r w:rsidRPr="00F83851">
              <w:rPr>
                <w:rFonts w:ascii="Comic Sans MS" w:hAnsi="Comic Sans MS"/>
              </w:rPr>
              <w:object w:dxaOrig="7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93.75pt" o:ole="" fillcolor="window">
                  <v:imagedata r:id="rId5" o:title=""/>
                </v:shape>
                <o:OLEObject Type="Embed" ProgID="CorelDraw.Graphic.9" ShapeID="_x0000_i1025" DrawAspect="Content" ObjectID="_1433086135" r:id="rId6"/>
              </w:object>
            </w:r>
          </w:p>
        </w:tc>
        <w:tc>
          <w:tcPr>
            <w:tcW w:w="7740" w:type="dxa"/>
          </w:tcPr>
          <w:p w:rsidR="00572B1E" w:rsidRPr="000733B1" w:rsidRDefault="00572B1E" w:rsidP="00A61ADE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33B1">
              <w:rPr>
                <w:rFonts w:ascii="Arial" w:hAnsi="Arial" w:cs="Arial"/>
                <w:b/>
                <w:sz w:val="28"/>
                <w:szCs w:val="28"/>
              </w:rPr>
              <w:t>ESTADO DE ALAGOAS</w:t>
            </w:r>
          </w:p>
          <w:p w:rsidR="00572B1E" w:rsidRPr="00EB4107" w:rsidRDefault="00572B1E" w:rsidP="00A61ADE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4107">
              <w:rPr>
                <w:rFonts w:ascii="Arial" w:hAnsi="Arial" w:cs="Arial"/>
                <w:b/>
                <w:sz w:val="28"/>
                <w:szCs w:val="28"/>
              </w:rPr>
              <w:t>SEC</w:t>
            </w:r>
            <w:r>
              <w:rPr>
                <w:rFonts w:ascii="Arial" w:hAnsi="Arial" w:cs="Arial"/>
                <w:b/>
                <w:sz w:val="28"/>
                <w:szCs w:val="28"/>
              </w:rPr>
              <w:t>RETARIA DE EDUCAÇÃO</w:t>
            </w:r>
          </w:p>
          <w:p w:rsidR="00572B1E" w:rsidRDefault="00572B1E" w:rsidP="00A61AD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UNIVERSIDADE ESTADUAL DE ALAGOAS</w:t>
            </w:r>
          </w:p>
          <w:p w:rsidR="00572B1E" w:rsidRPr="00BE5F46" w:rsidRDefault="00572B1E" w:rsidP="00A61AD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PRÓ-REITORIA DE EXTENSÃO</w:t>
            </w:r>
          </w:p>
          <w:p w:rsidR="00572B1E" w:rsidRPr="00151B0A" w:rsidRDefault="00572B1E" w:rsidP="00A61ADE">
            <w:pPr>
              <w:pStyle w:val="Cabealho"/>
              <w:tabs>
                <w:tab w:val="clear" w:pos="8838"/>
              </w:tabs>
              <w:ind w:left="-108" w:right="-108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COORDENAÇÃO GERAL DO CENTRO DE ENSINO DE LÍNGUAS ESTRANGEIRAS</w:t>
            </w:r>
          </w:p>
        </w:tc>
        <w:tc>
          <w:tcPr>
            <w:tcW w:w="1530" w:type="dxa"/>
          </w:tcPr>
          <w:p w:rsidR="00572B1E" w:rsidRDefault="00572B1E" w:rsidP="00A61ADE">
            <w:pPr>
              <w:pStyle w:val="Cabealho"/>
              <w:ind w:right="-108"/>
              <w:jc w:val="center"/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33450" cy="1314450"/>
                  <wp:effectExtent l="19050" t="0" r="0" b="0"/>
                  <wp:docPr id="3" name="Imagem 3" descr="logo fun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fun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B1E" w:rsidRDefault="00572B1E" w:rsidP="00572B1E">
      <w:pPr>
        <w:pStyle w:val="Corpodetexto2"/>
        <w:rPr>
          <w:b/>
        </w:rPr>
      </w:pPr>
    </w:p>
    <w:p w:rsidR="00572B1E" w:rsidRDefault="00572B1E" w:rsidP="00572B1E">
      <w:pPr>
        <w:pStyle w:val="Corpodetexto2"/>
        <w:rPr>
          <w:b/>
        </w:rPr>
      </w:pPr>
    </w:p>
    <w:p w:rsidR="00572B1E" w:rsidRDefault="00572B1E" w:rsidP="00572B1E">
      <w:pPr>
        <w:pStyle w:val="Corpodetexto2"/>
        <w:jc w:val="center"/>
        <w:rPr>
          <w:b/>
        </w:rPr>
      </w:pPr>
      <w:r>
        <w:rPr>
          <w:b/>
        </w:rPr>
        <w:t>EDITAL Nº 001/2013</w:t>
      </w:r>
    </w:p>
    <w:p w:rsidR="00572B1E" w:rsidRDefault="00572B1E" w:rsidP="00572B1E">
      <w:pPr>
        <w:pStyle w:val="Corpodetexto2"/>
        <w:rPr>
          <w:b/>
        </w:rPr>
      </w:pPr>
    </w:p>
    <w:p w:rsidR="00572B1E" w:rsidRDefault="00572B1E" w:rsidP="00572B1E">
      <w:pPr>
        <w:pStyle w:val="Corpodetexto2"/>
      </w:pPr>
      <w:r>
        <w:rPr>
          <w:b/>
        </w:rPr>
        <w:t xml:space="preserve">                             </w:t>
      </w:r>
      <w:r>
        <w:t xml:space="preserve">O </w:t>
      </w:r>
      <w:r w:rsidRPr="003B7004">
        <w:rPr>
          <w:b/>
        </w:rPr>
        <w:t>Coordenador Geral do Centro de Ensino de Línguas Estrangeiras</w:t>
      </w:r>
      <w:r>
        <w:t xml:space="preserve"> da Universidade Estadual de Alagoas, faz saber aos interessados, que no período de  </w:t>
      </w:r>
      <w:r>
        <w:rPr>
          <w:b/>
        </w:rPr>
        <w:t>01 a 15</w:t>
      </w:r>
      <w:r w:rsidRPr="008D1450">
        <w:rPr>
          <w:b/>
        </w:rPr>
        <w:t xml:space="preserve"> de julho do corrente ano</w:t>
      </w:r>
      <w:r>
        <w:t>, encontram-se abertas as inscrições para os 1º</w:t>
      </w:r>
      <w:r w:rsidRPr="008546BF">
        <w:rPr>
          <w:szCs w:val="24"/>
          <w:vertAlign w:val="superscript"/>
        </w:rPr>
        <w:t>s</w:t>
      </w:r>
      <w:r>
        <w:t xml:space="preserve"> períodos deste Centro de Línguas no Campus II – Santana de Ipanema.</w:t>
      </w:r>
    </w:p>
    <w:p w:rsidR="00572B1E" w:rsidRDefault="00572B1E" w:rsidP="00572B1E">
      <w:pPr>
        <w:pStyle w:val="Corpodetexto2"/>
      </w:pPr>
    </w:p>
    <w:p w:rsidR="00572B1E" w:rsidRDefault="00572B1E" w:rsidP="00572B1E">
      <w:pPr>
        <w:pStyle w:val="Corpodetexto2"/>
      </w:pPr>
    </w:p>
    <w:p w:rsidR="00572B1E" w:rsidRDefault="00572B1E" w:rsidP="00572B1E">
      <w:pPr>
        <w:pStyle w:val="Corpodetexto2"/>
        <w:numPr>
          <w:ilvl w:val="0"/>
          <w:numId w:val="2"/>
        </w:numPr>
      </w:pPr>
      <w:r>
        <w:t>DISPOSIÇÕES GERAIS</w:t>
      </w:r>
    </w:p>
    <w:p w:rsidR="00572B1E" w:rsidRDefault="00572B1E" w:rsidP="00572B1E">
      <w:pPr>
        <w:pStyle w:val="Corpodetexto2"/>
      </w:pPr>
      <w:r>
        <w:t xml:space="preserve"> </w:t>
      </w:r>
    </w:p>
    <w:p w:rsidR="00572B1E" w:rsidRDefault="00572B1E" w:rsidP="00572B1E">
      <w:pPr>
        <w:pStyle w:val="Corpodetexto2"/>
      </w:pPr>
    </w:p>
    <w:p w:rsidR="00572B1E" w:rsidRDefault="00572B1E" w:rsidP="00572B1E">
      <w:pPr>
        <w:pStyle w:val="Corpodetexto2"/>
        <w:numPr>
          <w:ilvl w:val="1"/>
          <w:numId w:val="1"/>
        </w:numPr>
      </w:pPr>
      <w:r>
        <w:t xml:space="preserve">             As inscrições estarão abertas nas secretarias do Campus II – Santana do Ipanema, no turno vespertino (das 14h às 17h).</w:t>
      </w:r>
    </w:p>
    <w:p w:rsidR="00572B1E" w:rsidRDefault="00572B1E" w:rsidP="00572B1E">
      <w:pPr>
        <w:pStyle w:val="Corpodetexto2"/>
      </w:pPr>
    </w:p>
    <w:p w:rsidR="00572B1E" w:rsidRDefault="00572B1E" w:rsidP="00572B1E">
      <w:pPr>
        <w:pStyle w:val="Corpodetexto2"/>
        <w:numPr>
          <w:ilvl w:val="0"/>
          <w:numId w:val="2"/>
        </w:numPr>
      </w:pPr>
      <w:r>
        <w:t>DA DISTRIBUIÇÃO DE VAGAS</w:t>
      </w:r>
    </w:p>
    <w:p w:rsidR="00572B1E" w:rsidRDefault="00572B1E" w:rsidP="00572B1E">
      <w:pPr>
        <w:pStyle w:val="Corpodetexto2"/>
      </w:pPr>
    </w:p>
    <w:p w:rsidR="00572B1E" w:rsidRDefault="00572B1E" w:rsidP="00572B1E">
      <w:pPr>
        <w:pStyle w:val="Corpodetexto2"/>
        <w:ind w:left="1620"/>
      </w:pPr>
      <w:r>
        <w:t xml:space="preserve">          2.1. Campus, cursos e vagas (Quadro Geral)</w:t>
      </w:r>
    </w:p>
    <w:p w:rsidR="00572B1E" w:rsidRDefault="00572B1E" w:rsidP="00572B1E">
      <w:pPr>
        <w:pStyle w:val="Corpodetexto2"/>
      </w:pPr>
    </w:p>
    <w:tbl>
      <w:tblPr>
        <w:tblW w:w="8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306"/>
        <w:gridCol w:w="1856"/>
        <w:gridCol w:w="1190"/>
        <w:gridCol w:w="1697"/>
        <w:gridCol w:w="1181"/>
      </w:tblGrid>
      <w:tr w:rsidR="00572B1E" w:rsidTr="00A61ADE">
        <w:tc>
          <w:tcPr>
            <w:tcW w:w="1368" w:type="dxa"/>
            <w:vMerge w:val="restart"/>
          </w:tcPr>
          <w:p w:rsidR="00572B1E" w:rsidRPr="0048302C" w:rsidRDefault="00572B1E" w:rsidP="00A61ADE">
            <w:pPr>
              <w:pStyle w:val="Corpodetexto2"/>
              <w:jc w:val="center"/>
              <w:rPr>
                <w:sz w:val="28"/>
                <w:szCs w:val="28"/>
              </w:rPr>
            </w:pPr>
            <w:r w:rsidRPr="0048302C">
              <w:rPr>
                <w:sz w:val="28"/>
                <w:szCs w:val="28"/>
              </w:rPr>
              <w:t>CAMP</w:t>
            </w:r>
            <w:r>
              <w:rPr>
                <w:sz w:val="28"/>
                <w:szCs w:val="28"/>
              </w:rPr>
              <w:t>US</w:t>
            </w:r>
          </w:p>
        </w:tc>
        <w:tc>
          <w:tcPr>
            <w:tcW w:w="1306" w:type="dxa"/>
            <w:vMerge w:val="restart"/>
          </w:tcPr>
          <w:p w:rsidR="00572B1E" w:rsidRPr="0048302C" w:rsidRDefault="00572B1E" w:rsidP="00A61ADE">
            <w:pPr>
              <w:pStyle w:val="Corpodetexto2"/>
              <w:jc w:val="center"/>
              <w:rPr>
                <w:sz w:val="28"/>
                <w:szCs w:val="28"/>
              </w:rPr>
            </w:pPr>
            <w:r w:rsidRPr="0048302C">
              <w:rPr>
                <w:sz w:val="28"/>
                <w:szCs w:val="28"/>
              </w:rPr>
              <w:t>CURSOS</w:t>
            </w:r>
          </w:p>
        </w:tc>
        <w:tc>
          <w:tcPr>
            <w:tcW w:w="4743" w:type="dxa"/>
            <w:gridSpan w:val="3"/>
          </w:tcPr>
          <w:p w:rsidR="00572B1E" w:rsidRPr="0048302C" w:rsidRDefault="00572B1E" w:rsidP="00A61ADE">
            <w:pPr>
              <w:pStyle w:val="Corpodetexto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VAGAS POR SEGMENTOS</w:t>
            </w:r>
          </w:p>
        </w:tc>
        <w:tc>
          <w:tcPr>
            <w:tcW w:w="1181" w:type="dxa"/>
            <w:vMerge w:val="restart"/>
          </w:tcPr>
          <w:p w:rsidR="00572B1E" w:rsidRDefault="00572B1E" w:rsidP="00A61ADE">
            <w:pPr>
              <w:pStyle w:val="Corpodetexto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  <w:p w:rsidR="00572B1E" w:rsidRDefault="00572B1E" w:rsidP="00A61ADE">
            <w:pPr>
              <w:pStyle w:val="Corpodetexto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</w:p>
          <w:p w:rsidR="00572B1E" w:rsidRDefault="00572B1E" w:rsidP="00A61ADE">
            <w:pPr>
              <w:pStyle w:val="Corpodetexto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VAGAS</w:t>
            </w:r>
          </w:p>
        </w:tc>
      </w:tr>
      <w:tr w:rsidR="00572B1E" w:rsidTr="00A61ADE">
        <w:tc>
          <w:tcPr>
            <w:tcW w:w="1368" w:type="dxa"/>
            <w:vMerge/>
          </w:tcPr>
          <w:p w:rsidR="00572B1E" w:rsidRDefault="00572B1E" w:rsidP="00A61ADE">
            <w:pPr>
              <w:pStyle w:val="Corpodetexto2"/>
              <w:jc w:val="center"/>
            </w:pPr>
          </w:p>
        </w:tc>
        <w:tc>
          <w:tcPr>
            <w:tcW w:w="1306" w:type="dxa"/>
            <w:vMerge/>
          </w:tcPr>
          <w:p w:rsidR="00572B1E" w:rsidRDefault="00572B1E" w:rsidP="00A61ADE">
            <w:pPr>
              <w:pStyle w:val="Corpodetexto2"/>
              <w:jc w:val="center"/>
            </w:pPr>
          </w:p>
        </w:tc>
        <w:tc>
          <w:tcPr>
            <w:tcW w:w="1856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COMUNIDADE</w:t>
            </w:r>
          </w:p>
        </w:tc>
        <w:tc>
          <w:tcPr>
            <w:tcW w:w="1190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ALUNOS DA UNEAL</w:t>
            </w:r>
          </w:p>
        </w:tc>
        <w:tc>
          <w:tcPr>
            <w:tcW w:w="1697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SERVIDORES DA UNEAL</w:t>
            </w:r>
          </w:p>
        </w:tc>
        <w:tc>
          <w:tcPr>
            <w:tcW w:w="1181" w:type="dxa"/>
            <w:vMerge/>
          </w:tcPr>
          <w:p w:rsidR="00572B1E" w:rsidRDefault="00572B1E" w:rsidP="00A61ADE">
            <w:pPr>
              <w:pStyle w:val="Corpodetexto2"/>
              <w:jc w:val="center"/>
            </w:pPr>
          </w:p>
        </w:tc>
      </w:tr>
      <w:tr w:rsidR="00572B1E" w:rsidTr="00A61ADE">
        <w:tc>
          <w:tcPr>
            <w:tcW w:w="1368" w:type="dxa"/>
            <w:vMerge w:val="restart"/>
          </w:tcPr>
          <w:p w:rsidR="00572B1E" w:rsidRDefault="00572B1E" w:rsidP="00A61ADE">
            <w:pPr>
              <w:pStyle w:val="Corpodetexto2"/>
              <w:jc w:val="center"/>
            </w:pPr>
            <w:r>
              <w:t>II</w:t>
            </w:r>
          </w:p>
          <w:p w:rsidR="00572B1E" w:rsidRDefault="00572B1E" w:rsidP="00A61ADE">
            <w:pPr>
              <w:pStyle w:val="Corpodetexto2"/>
              <w:jc w:val="center"/>
            </w:pPr>
            <w:r>
              <w:t>Santana do Ipanema</w:t>
            </w:r>
          </w:p>
        </w:tc>
        <w:tc>
          <w:tcPr>
            <w:tcW w:w="1306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Língua Inglesa I</w:t>
            </w:r>
          </w:p>
        </w:tc>
        <w:tc>
          <w:tcPr>
            <w:tcW w:w="1856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39</w:t>
            </w:r>
          </w:p>
        </w:tc>
        <w:tc>
          <w:tcPr>
            <w:tcW w:w="1190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30</w:t>
            </w:r>
          </w:p>
        </w:tc>
        <w:tc>
          <w:tcPr>
            <w:tcW w:w="1697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06</w:t>
            </w:r>
          </w:p>
        </w:tc>
        <w:tc>
          <w:tcPr>
            <w:tcW w:w="1181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75</w:t>
            </w:r>
          </w:p>
        </w:tc>
      </w:tr>
      <w:tr w:rsidR="00572B1E" w:rsidTr="00A61ADE">
        <w:tc>
          <w:tcPr>
            <w:tcW w:w="1368" w:type="dxa"/>
            <w:vMerge/>
          </w:tcPr>
          <w:p w:rsidR="00572B1E" w:rsidRDefault="00572B1E" w:rsidP="00A61ADE">
            <w:pPr>
              <w:pStyle w:val="Corpodetexto2"/>
              <w:jc w:val="center"/>
            </w:pPr>
          </w:p>
        </w:tc>
        <w:tc>
          <w:tcPr>
            <w:tcW w:w="1306" w:type="dxa"/>
          </w:tcPr>
          <w:p w:rsidR="00572B1E" w:rsidRDefault="00572B1E" w:rsidP="00572B1E">
            <w:pPr>
              <w:pStyle w:val="Corpodetexto2"/>
              <w:jc w:val="center"/>
            </w:pPr>
            <w:r>
              <w:t>Língua Alemã  I</w:t>
            </w:r>
          </w:p>
        </w:tc>
        <w:tc>
          <w:tcPr>
            <w:tcW w:w="1856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13</w:t>
            </w:r>
          </w:p>
        </w:tc>
        <w:tc>
          <w:tcPr>
            <w:tcW w:w="1190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10</w:t>
            </w:r>
          </w:p>
        </w:tc>
        <w:tc>
          <w:tcPr>
            <w:tcW w:w="1697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02</w:t>
            </w:r>
          </w:p>
        </w:tc>
        <w:tc>
          <w:tcPr>
            <w:tcW w:w="1181" w:type="dxa"/>
          </w:tcPr>
          <w:p w:rsidR="00572B1E" w:rsidRPr="003B7004" w:rsidRDefault="00572B1E" w:rsidP="00A61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72B1E" w:rsidTr="00A61ADE">
        <w:tc>
          <w:tcPr>
            <w:tcW w:w="1368" w:type="dxa"/>
            <w:vMerge/>
          </w:tcPr>
          <w:p w:rsidR="00572B1E" w:rsidRDefault="00572B1E" w:rsidP="00A61ADE">
            <w:pPr>
              <w:pStyle w:val="Corpodetexto2"/>
              <w:jc w:val="center"/>
            </w:pPr>
          </w:p>
        </w:tc>
        <w:tc>
          <w:tcPr>
            <w:tcW w:w="1306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Libras</w:t>
            </w:r>
          </w:p>
        </w:tc>
        <w:tc>
          <w:tcPr>
            <w:tcW w:w="1856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26</w:t>
            </w:r>
          </w:p>
        </w:tc>
        <w:tc>
          <w:tcPr>
            <w:tcW w:w="1190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20</w:t>
            </w:r>
          </w:p>
        </w:tc>
        <w:tc>
          <w:tcPr>
            <w:tcW w:w="1697" w:type="dxa"/>
          </w:tcPr>
          <w:p w:rsidR="00572B1E" w:rsidRDefault="00572B1E" w:rsidP="00572B1E">
            <w:pPr>
              <w:pStyle w:val="Corpodetexto2"/>
              <w:jc w:val="center"/>
            </w:pPr>
            <w:r>
              <w:t>04</w:t>
            </w:r>
          </w:p>
        </w:tc>
        <w:tc>
          <w:tcPr>
            <w:tcW w:w="1181" w:type="dxa"/>
          </w:tcPr>
          <w:p w:rsidR="00572B1E" w:rsidRPr="003B7004" w:rsidRDefault="00572B1E" w:rsidP="00A61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72B1E" w:rsidTr="00A61ADE">
        <w:tc>
          <w:tcPr>
            <w:tcW w:w="7417" w:type="dxa"/>
            <w:gridSpan w:val="5"/>
          </w:tcPr>
          <w:p w:rsidR="00572B1E" w:rsidRDefault="00572B1E" w:rsidP="00A61ADE">
            <w:pPr>
              <w:pStyle w:val="Corpodetexto2"/>
              <w:jc w:val="center"/>
            </w:pPr>
            <w:r>
              <w:t>TOTAL DE VAGAS</w:t>
            </w:r>
          </w:p>
        </w:tc>
        <w:tc>
          <w:tcPr>
            <w:tcW w:w="1181" w:type="dxa"/>
          </w:tcPr>
          <w:p w:rsidR="00572B1E" w:rsidRPr="008D1450" w:rsidRDefault="00572B1E" w:rsidP="00A61ADE">
            <w:pPr>
              <w:pStyle w:val="Corpodetexto2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</w:tbl>
    <w:p w:rsidR="00572B1E" w:rsidRDefault="00572B1E" w:rsidP="00572B1E">
      <w:pPr>
        <w:pStyle w:val="style8"/>
        <w:rPr>
          <w:rFonts w:ascii="Times New Roman" w:hAnsi="Times New Roman"/>
          <w:sz w:val="24"/>
          <w:szCs w:val="24"/>
        </w:rPr>
      </w:pPr>
    </w:p>
    <w:p w:rsidR="00572B1E" w:rsidRDefault="00572B1E" w:rsidP="00572B1E">
      <w:pPr>
        <w:pStyle w:val="style8"/>
        <w:rPr>
          <w:rFonts w:ascii="Times New Roman" w:hAnsi="Times New Roman"/>
          <w:sz w:val="24"/>
          <w:szCs w:val="24"/>
        </w:rPr>
      </w:pPr>
    </w:p>
    <w:p w:rsidR="00572B1E" w:rsidRDefault="00572B1E" w:rsidP="00572B1E">
      <w:pPr>
        <w:pStyle w:val="style8"/>
        <w:rPr>
          <w:rFonts w:ascii="Times New Roman" w:hAnsi="Times New Roman"/>
          <w:sz w:val="24"/>
          <w:szCs w:val="24"/>
        </w:rPr>
      </w:pPr>
    </w:p>
    <w:p w:rsidR="00572B1E" w:rsidRDefault="00572B1E" w:rsidP="00572B1E">
      <w:pPr>
        <w:pStyle w:val="style8"/>
        <w:rPr>
          <w:rFonts w:ascii="Times New Roman" w:hAnsi="Times New Roman"/>
          <w:sz w:val="24"/>
          <w:szCs w:val="24"/>
        </w:rPr>
      </w:pPr>
    </w:p>
    <w:p w:rsidR="00572B1E" w:rsidRPr="008D1450" w:rsidRDefault="00572B1E" w:rsidP="00572B1E">
      <w:pPr>
        <w:pStyle w:val="style8"/>
        <w:rPr>
          <w:rFonts w:ascii="Times New Roman" w:hAnsi="Times New Roman"/>
          <w:sz w:val="24"/>
          <w:szCs w:val="24"/>
        </w:rPr>
      </w:pPr>
    </w:p>
    <w:p w:rsidR="00572B1E" w:rsidRPr="008D1450" w:rsidRDefault="00572B1E" w:rsidP="00572B1E">
      <w:pPr>
        <w:pStyle w:val="style8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Distribuição dos cursos, dias, </w:t>
      </w:r>
      <w:proofErr w:type="gramStart"/>
      <w:r>
        <w:rPr>
          <w:rFonts w:ascii="Times New Roman" w:hAnsi="Times New Roman"/>
          <w:sz w:val="24"/>
          <w:szCs w:val="24"/>
        </w:rPr>
        <w:t>horários</w:t>
      </w:r>
      <w:proofErr w:type="gramEnd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76"/>
        <w:gridCol w:w="1985"/>
        <w:gridCol w:w="2079"/>
        <w:gridCol w:w="1181"/>
      </w:tblGrid>
      <w:tr w:rsidR="00572B1E" w:rsidTr="00A61ADE">
        <w:tc>
          <w:tcPr>
            <w:tcW w:w="1367" w:type="dxa"/>
          </w:tcPr>
          <w:p w:rsidR="00572B1E" w:rsidRPr="0048302C" w:rsidRDefault="00572B1E" w:rsidP="00A61ADE">
            <w:pPr>
              <w:pStyle w:val="Corpodetexto2"/>
              <w:jc w:val="center"/>
              <w:rPr>
                <w:sz w:val="28"/>
                <w:szCs w:val="28"/>
              </w:rPr>
            </w:pPr>
            <w:r w:rsidRPr="0048302C">
              <w:rPr>
                <w:sz w:val="28"/>
                <w:szCs w:val="28"/>
              </w:rPr>
              <w:t>CAMP</w:t>
            </w:r>
            <w:r>
              <w:rPr>
                <w:sz w:val="28"/>
                <w:szCs w:val="28"/>
              </w:rPr>
              <w:t>US</w:t>
            </w:r>
          </w:p>
        </w:tc>
        <w:tc>
          <w:tcPr>
            <w:tcW w:w="2177" w:type="dxa"/>
          </w:tcPr>
          <w:p w:rsidR="00572B1E" w:rsidRPr="0048302C" w:rsidRDefault="00572B1E" w:rsidP="00A61ADE">
            <w:pPr>
              <w:pStyle w:val="Corpodetexto2"/>
              <w:jc w:val="center"/>
              <w:rPr>
                <w:sz w:val="28"/>
                <w:szCs w:val="28"/>
              </w:rPr>
            </w:pPr>
            <w:r w:rsidRPr="0048302C">
              <w:rPr>
                <w:sz w:val="28"/>
                <w:szCs w:val="28"/>
              </w:rPr>
              <w:t>CURSOS</w:t>
            </w:r>
          </w:p>
        </w:tc>
        <w:tc>
          <w:tcPr>
            <w:tcW w:w="1985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DIAS</w:t>
            </w:r>
          </w:p>
        </w:tc>
        <w:tc>
          <w:tcPr>
            <w:tcW w:w="2079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HORÁRIO</w:t>
            </w:r>
          </w:p>
        </w:tc>
        <w:tc>
          <w:tcPr>
            <w:tcW w:w="1181" w:type="dxa"/>
          </w:tcPr>
          <w:p w:rsidR="00572B1E" w:rsidRDefault="00572B1E" w:rsidP="00A61ADE">
            <w:pPr>
              <w:pStyle w:val="Corpodetexto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  <w:p w:rsidR="00572B1E" w:rsidRDefault="00572B1E" w:rsidP="00A61ADE">
            <w:pPr>
              <w:pStyle w:val="Corpodetexto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</w:p>
          <w:p w:rsidR="00572B1E" w:rsidRDefault="00572B1E" w:rsidP="00A61ADE">
            <w:pPr>
              <w:pStyle w:val="Corpodetexto2"/>
              <w:jc w:val="center"/>
            </w:pPr>
            <w:r>
              <w:rPr>
                <w:sz w:val="28"/>
                <w:szCs w:val="28"/>
              </w:rPr>
              <w:t>VAGAS</w:t>
            </w:r>
          </w:p>
        </w:tc>
      </w:tr>
      <w:tr w:rsidR="00572B1E" w:rsidTr="00A61ADE">
        <w:tc>
          <w:tcPr>
            <w:tcW w:w="1367" w:type="dxa"/>
            <w:vMerge w:val="restart"/>
          </w:tcPr>
          <w:p w:rsidR="00572B1E" w:rsidRDefault="00572B1E" w:rsidP="00A61ADE">
            <w:pPr>
              <w:pStyle w:val="Corpodetexto2"/>
              <w:jc w:val="center"/>
            </w:pPr>
            <w:r>
              <w:t>II</w:t>
            </w:r>
          </w:p>
          <w:p w:rsidR="00572B1E" w:rsidRDefault="00572B1E" w:rsidP="00A61ADE">
            <w:pPr>
              <w:pStyle w:val="Corpodetexto2"/>
              <w:jc w:val="center"/>
            </w:pPr>
            <w:r>
              <w:t>SANTANA DO IPANEMA</w:t>
            </w:r>
          </w:p>
        </w:tc>
        <w:tc>
          <w:tcPr>
            <w:tcW w:w="2177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Língua Inglesa I</w:t>
            </w:r>
          </w:p>
        </w:tc>
        <w:tc>
          <w:tcPr>
            <w:tcW w:w="1985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Sábado</w:t>
            </w:r>
          </w:p>
        </w:tc>
        <w:tc>
          <w:tcPr>
            <w:tcW w:w="2079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9h às 12h</w:t>
            </w:r>
          </w:p>
        </w:tc>
        <w:tc>
          <w:tcPr>
            <w:tcW w:w="1181" w:type="dxa"/>
          </w:tcPr>
          <w:p w:rsidR="00572B1E" w:rsidRPr="00396E8A" w:rsidRDefault="00572B1E" w:rsidP="00A61ADE">
            <w:pPr>
              <w:jc w:val="center"/>
              <w:rPr>
                <w:sz w:val="24"/>
                <w:szCs w:val="24"/>
              </w:rPr>
            </w:pPr>
            <w:r w:rsidRPr="00396E8A">
              <w:rPr>
                <w:sz w:val="24"/>
                <w:szCs w:val="24"/>
              </w:rPr>
              <w:t>25</w:t>
            </w:r>
          </w:p>
        </w:tc>
      </w:tr>
      <w:tr w:rsidR="00572B1E" w:rsidTr="00A61ADE">
        <w:tc>
          <w:tcPr>
            <w:tcW w:w="1367" w:type="dxa"/>
            <w:vMerge/>
          </w:tcPr>
          <w:p w:rsidR="00572B1E" w:rsidRDefault="00572B1E" w:rsidP="00A61ADE">
            <w:pPr>
              <w:pStyle w:val="Corpodetexto2"/>
              <w:jc w:val="center"/>
            </w:pPr>
          </w:p>
        </w:tc>
        <w:tc>
          <w:tcPr>
            <w:tcW w:w="2177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Língua Inglesa I</w:t>
            </w:r>
          </w:p>
        </w:tc>
        <w:tc>
          <w:tcPr>
            <w:tcW w:w="1985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Sábado</w:t>
            </w:r>
          </w:p>
        </w:tc>
        <w:tc>
          <w:tcPr>
            <w:tcW w:w="2079" w:type="dxa"/>
          </w:tcPr>
          <w:p w:rsidR="00572B1E" w:rsidRDefault="00572B1E" w:rsidP="00572B1E">
            <w:pPr>
              <w:pStyle w:val="Corpodetexto2"/>
              <w:jc w:val="center"/>
            </w:pPr>
            <w:r>
              <w:t>14h às 17h</w:t>
            </w:r>
          </w:p>
        </w:tc>
        <w:tc>
          <w:tcPr>
            <w:tcW w:w="1181" w:type="dxa"/>
          </w:tcPr>
          <w:p w:rsidR="00572B1E" w:rsidRPr="00396E8A" w:rsidRDefault="00572B1E" w:rsidP="00A61ADE">
            <w:pPr>
              <w:jc w:val="center"/>
              <w:rPr>
                <w:sz w:val="24"/>
                <w:szCs w:val="24"/>
              </w:rPr>
            </w:pPr>
            <w:r w:rsidRPr="00396E8A">
              <w:rPr>
                <w:sz w:val="24"/>
                <w:szCs w:val="24"/>
              </w:rPr>
              <w:t>25</w:t>
            </w:r>
          </w:p>
        </w:tc>
      </w:tr>
      <w:tr w:rsidR="00572B1E" w:rsidTr="00A61ADE">
        <w:tc>
          <w:tcPr>
            <w:tcW w:w="1367" w:type="dxa"/>
            <w:vMerge/>
          </w:tcPr>
          <w:p w:rsidR="00572B1E" w:rsidRDefault="00572B1E" w:rsidP="00A61ADE">
            <w:pPr>
              <w:pStyle w:val="Corpodetexto2"/>
              <w:jc w:val="center"/>
            </w:pPr>
          </w:p>
        </w:tc>
        <w:tc>
          <w:tcPr>
            <w:tcW w:w="2177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Língua Inglesa I</w:t>
            </w:r>
          </w:p>
        </w:tc>
        <w:tc>
          <w:tcPr>
            <w:tcW w:w="1985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Quarta-feira</w:t>
            </w:r>
          </w:p>
        </w:tc>
        <w:tc>
          <w:tcPr>
            <w:tcW w:w="2079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9h às 12h</w:t>
            </w:r>
          </w:p>
        </w:tc>
        <w:tc>
          <w:tcPr>
            <w:tcW w:w="1181" w:type="dxa"/>
          </w:tcPr>
          <w:p w:rsidR="00572B1E" w:rsidRPr="00396E8A" w:rsidRDefault="00572B1E" w:rsidP="00A61ADE">
            <w:pPr>
              <w:jc w:val="center"/>
              <w:rPr>
                <w:sz w:val="24"/>
                <w:szCs w:val="24"/>
              </w:rPr>
            </w:pPr>
            <w:r w:rsidRPr="00396E8A">
              <w:rPr>
                <w:sz w:val="24"/>
                <w:szCs w:val="24"/>
              </w:rPr>
              <w:t>25</w:t>
            </w:r>
          </w:p>
        </w:tc>
      </w:tr>
      <w:tr w:rsidR="00572B1E" w:rsidTr="00A61ADE">
        <w:tc>
          <w:tcPr>
            <w:tcW w:w="1367" w:type="dxa"/>
            <w:vMerge/>
          </w:tcPr>
          <w:p w:rsidR="00572B1E" w:rsidRDefault="00572B1E" w:rsidP="00A61ADE">
            <w:pPr>
              <w:pStyle w:val="Corpodetexto2"/>
              <w:jc w:val="center"/>
            </w:pPr>
          </w:p>
        </w:tc>
        <w:tc>
          <w:tcPr>
            <w:tcW w:w="2177" w:type="dxa"/>
          </w:tcPr>
          <w:p w:rsidR="00572B1E" w:rsidRDefault="00572B1E" w:rsidP="00572B1E">
            <w:pPr>
              <w:pStyle w:val="Corpodetexto2"/>
              <w:jc w:val="center"/>
            </w:pPr>
            <w:r>
              <w:t>Língua Alemã I</w:t>
            </w:r>
          </w:p>
        </w:tc>
        <w:tc>
          <w:tcPr>
            <w:tcW w:w="1985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Quarta-feira</w:t>
            </w:r>
          </w:p>
        </w:tc>
        <w:tc>
          <w:tcPr>
            <w:tcW w:w="2079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17h às 19h</w:t>
            </w:r>
          </w:p>
        </w:tc>
        <w:tc>
          <w:tcPr>
            <w:tcW w:w="1181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25</w:t>
            </w:r>
          </w:p>
        </w:tc>
      </w:tr>
      <w:tr w:rsidR="00572B1E" w:rsidRPr="003B7004" w:rsidTr="00A61ADE">
        <w:tc>
          <w:tcPr>
            <w:tcW w:w="1367" w:type="dxa"/>
            <w:vMerge/>
          </w:tcPr>
          <w:p w:rsidR="00572B1E" w:rsidRDefault="00572B1E" w:rsidP="00A61ADE">
            <w:pPr>
              <w:pStyle w:val="Corpodetexto2"/>
              <w:jc w:val="center"/>
            </w:pPr>
          </w:p>
        </w:tc>
        <w:tc>
          <w:tcPr>
            <w:tcW w:w="2177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Libras</w:t>
            </w:r>
          </w:p>
        </w:tc>
        <w:tc>
          <w:tcPr>
            <w:tcW w:w="1985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Terça-feira</w:t>
            </w:r>
          </w:p>
        </w:tc>
        <w:tc>
          <w:tcPr>
            <w:tcW w:w="2079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14h às 17h</w:t>
            </w:r>
          </w:p>
        </w:tc>
        <w:tc>
          <w:tcPr>
            <w:tcW w:w="1181" w:type="dxa"/>
          </w:tcPr>
          <w:p w:rsidR="00572B1E" w:rsidRPr="003B7004" w:rsidRDefault="00572B1E" w:rsidP="00A61ADE">
            <w:pPr>
              <w:jc w:val="center"/>
              <w:rPr>
                <w:sz w:val="24"/>
                <w:szCs w:val="24"/>
              </w:rPr>
            </w:pPr>
            <w:r w:rsidRPr="003B7004">
              <w:rPr>
                <w:sz w:val="24"/>
                <w:szCs w:val="24"/>
              </w:rPr>
              <w:t>25</w:t>
            </w:r>
          </w:p>
        </w:tc>
      </w:tr>
      <w:tr w:rsidR="00572B1E" w:rsidRPr="003B7004" w:rsidTr="00A61ADE">
        <w:tc>
          <w:tcPr>
            <w:tcW w:w="1367" w:type="dxa"/>
            <w:vMerge/>
          </w:tcPr>
          <w:p w:rsidR="00572B1E" w:rsidRDefault="00572B1E" w:rsidP="00A61ADE">
            <w:pPr>
              <w:pStyle w:val="Corpodetexto2"/>
              <w:jc w:val="center"/>
            </w:pPr>
          </w:p>
        </w:tc>
        <w:tc>
          <w:tcPr>
            <w:tcW w:w="2177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Libras</w:t>
            </w:r>
          </w:p>
        </w:tc>
        <w:tc>
          <w:tcPr>
            <w:tcW w:w="1985" w:type="dxa"/>
          </w:tcPr>
          <w:p w:rsidR="00572B1E" w:rsidRDefault="00572B1E" w:rsidP="00A61ADE">
            <w:pPr>
              <w:pStyle w:val="Corpodetexto2"/>
              <w:jc w:val="center"/>
            </w:pPr>
            <w:r>
              <w:t>Terça-feira</w:t>
            </w:r>
          </w:p>
        </w:tc>
        <w:tc>
          <w:tcPr>
            <w:tcW w:w="2079" w:type="dxa"/>
          </w:tcPr>
          <w:p w:rsidR="00572B1E" w:rsidRDefault="00572B1E" w:rsidP="00572B1E">
            <w:pPr>
              <w:pStyle w:val="Corpodetexto2"/>
              <w:jc w:val="center"/>
            </w:pPr>
            <w:r>
              <w:t>19h às 22h</w:t>
            </w:r>
          </w:p>
        </w:tc>
        <w:tc>
          <w:tcPr>
            <w:tcW w:w="1181" w:type="dxa"/>
          </w:tcPr>
          <w:p w:rsidR="00572B1E" w:rsidRPr="003B7004" w:rsidRDefault="00572B1E" w:rsidP="00A61ADE">
            <w:pPr>
              <w:jc w:val="center"/>
              <w:rPr>
                <w:sz w:val="24"/>
                <w:szCs w:val="24"/>
              </w:rPr>
            </w:pPr>
            <w:r w:rsidRPr="003B7004">
              <w:rPr>
                <w:sz w:val="24"/>
                <w:szCs w:val="24"/>
              </w:rPr>
              <w:t>25</w:t>
            </w:r>
          </w:p>
        </w:tc>
      </w:tr>
      <w:tr w:rsidR="00572B1E" w:rsidRPr="003B7004" w:rsidTr="00A61ADE">
        <w:tc>
          <w:tcPr>
            <w:tcW w:w="7608" w:type="dxa"/>
            <w:gridSpan w:val="4"/>
          </w:tcPr>
          <w:p w:rsidR="00572B1E" w:rsidRDefault="00572B1E" w:rsidP="00A61ADE">
            <w:pPr>
              <w:pStyle w:val="Corpodetexto2"/>
              <w:jc w:val="center"/>
            </w:pPr>
            <w:r>
              <w:t>TOTAL DE VAGAS</w:t>
            </w:r>
          </w:p>
        </w:tc>
        <w:tc>
          <w:tcPr>
            <w:tcW w:w="1181" w:type="dxa"/>
          </w:tcPr>
          <w:p w:rsidR="00572B1E" w:rsidRPr="008D1450" w:rsidRDefault="00572B1E" w:rsidP="00A61ADE">
            <w:pPr>
              <w:pStyle w:val="Corpodetexto2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</w:tbl>
    <w:p w:rsidR="00572B1E" w:rsidRPr="008D1450" w:rsidRDefault="00572B1E" w:rsidP="00572B1E">
      <w:pPr>
        <w:pStyle w:val="style8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Para cada curso e horário, as vagas por segmento se distribuem da seguinte forma: 13 (treze) vagas para a comunidade externa, 10 (dez) para a comunidade interna (discentes) e 02 (duas) vagas para professores e servidores administrativos desta IPES.</w:t>
      </w:r>
    </w:p>
    <w:p w:rsidR="00572B1E" w:rsidRPr="008D1450" w:rsidRDefault="00572B1E" w:rsidP="00572B1E">
      <w:pPr>
        <w:pStyle w:val="style8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62318">
        <w:rPr>
          <w:rFonts w:ascii="Times New Roman" w:hAnsi="Times New Roman"/>
          <w:sz w:val="24"/>
          <w:szCs w:val="24"/>
        </w:rPr>
        <w:t xml:space="preserve">Caso as vagas para um segmento não sejam preenchidas, elas serão realocadas nos demais segmentos na mesma proporção. </w:t>
      </w:r>
    </w:p>
    <w:p w:rsidR="00572B1E" w:rsidRDefault="00572B1E" w:rsidP="00572B1E">
      <w:pPr>
        <w:pStyle w:val="Corpodetexto2"/>
        <w:rPr>
          <w:b/>
        </w:rPr>
      </w:pPr>
    </w:p>
    <w:p w:rsidR="00572B1E" w:rsidRDefault="00572B1E" w:rsidP="00572B1E">
      <w:pPr>
        <w:pStyle w:val="Corpodetexto2"/>
        <w:numPr>
          <w:ilvl w:val="0"/>
          <w:numId w:val="2"/>
        </w:numPr>
      </w:pPr>
      <w:r>
        <w:t>DOS REQUISITOS PARA A INSCRIÇÃO:</w:t>
      </w:r>
    </w:p>
    <w:p w:rsidR="00572B1E" w:rsidRDefault="00572B1E" w:rsidP="00572B1E">
      <w:pPr>
        <w:pStyle w:val="Corpodetexto2"/>
      </w:pPr>
      <w:r>
        <w:t xml:space="preserve">                                                               </w:t>
      </w:r>
    </w:p>
    <w:p w:rsidR="00572B1E" w:rsidRDefault="00572B1E" w:rsidP="00572B1E">
      <w:pPr>
        <w:pStyle w:val="Corpodetexto2"/>
      </w:pPr>
      <w:r>
        <w:t xml:space="preserve">                                   3.1.  Preencher requerimento padrão existente na Secretaria</w:t>
      </w:r>
    </w:p>
    <w:p w:rsidR="00572B1E" w:rsidRDefault="00572B1E" w:rsidP="00572B1E">
      <w:pPr>
        <w:pStyle w:val="Corpodetexto2"/>
      </w:pPr>
      <w:r>
        <w:t xml:space="preserve">                                              de cada Campus;</w:t>
      </w:r>
    </w:p>
    <w:p w:rsidR="00572B1E" w:rsidRDefault="00572B1E" w:rsidP="00572B1E">
      <w:pPr>
        <w:pStyle w:val="Corpodetexto2"/>
      </w:pPr>
      <w:r>
        <w:t xml:space="preserve">                                   </w:t>
      </w:r>
    </w:p>
    <w:p w:rsidR="00572B1E" w:rsidRDefault="00572B1E" w:rsidP="00572B1E">
      <w:pPr>
        <w:pStyle w:val="Corpodetexto2"/>
        <w:numPr>
          <w:ilvl w:val="0"/>
          <w:numId w:val="2"/>
        </w:numPr>
      </w:pPr>
      <w:r>
        <w:t>DA SELEÇÃO</w:t>
      </w:r>
    </w:p>
    <w:p w:rsidR="00572B1E" w:rsidRDefault="00572B1E" w:rsidP="00572B1E">
      <w:pPr>
        <w:pStyle w:val="Corpodetexto2"/>
        <w:ind w:left="2340"/>
      </w:pPr>
    </w:p>
    <w:p w:rsidR="00572B1E" w:rsidRDefault="00572B1E" w:rsidP="00572B1E">
      <w:pPr>
        <w:pStyle w:val="Corpodetexto2"/>
      </w:pPr>
      <w:r>
        <w:t xml:space="preserve">                                    4.1. A seleção acontecerá no dia </w:t>
      </w:r>
      <w:r w:rsidR="00D538C8">
        <w:t>20</w:t>
      </w:r>
      <w:r>
        <w:t xml:space="preserve"> de </w:t>
      </w:r>
      <w:r w:rsidR="00D538C8">
        <w:t>julho</w:t>
      </w:r>
      <w:r>
        <w:t xml:space="preserve"> do corrente ano, </w:t>
      </w:r>
    </w:p>
    <w:p w:rsidR="00572B1E" w:rsidRDefault="00572B1E" w:rsidP="00572B1E">
      <w:pPr>
        <w:pStyle w:val="Corpodetexto2"/>
        <w:ind w:left="2340"/>
      </w:pPr>
      <w:r>
        <w:t xml:space="preserve">       às  </w:t>
      </w:r>
      <w:r w:rsidR="00D538C8">
        <w:t>08h, nos Campus II</w:t>
      </w:r>
      <w:r>
        <w:t>. A sala será indicada pelos</w:t>
      </w:r>
    </w:p>
    <w:p w:rsidR="00572B1E" w:rsidRDefault="00572B1E" w:rsidP="00572B1E">
      <w:pPr>
        <w:pStyle w:val="Corpodetexto2"/>
        <w:ind w:left="2340"/>
      </w:pPr>
      <w:r>
        <w:t xml:space="preserve">       coordenadores da seleção;</w:t>
      </w:r>
    </w:p>
    <w:p w:rsidR="00572B1E" w:rsidRDefault="00572B1E" w:rsidP="00572B1E">
      <w:pPr>
        <w:pStyle w:val="Corpodetexto2"/>
        <w:numPr>
          <w:ilvl w:val="1"/>
          <w:numId w:val="2"/>
        </w:numPr>
      </w:pPr>
      <w:r>
        <w:t xml:space="preserve"> A seleção constará de uma redação.</w:t>
      </w:r>
    </w:p>
    <w:p w:rsidR="00572B1E" w:rsidRPr="001F1BF2" w:rsidRDefault="00572B1E" w:rsidP="00572B1E">
      <w:pPr>
        <w:pStyle w:val="Corpodetexto2"/>
      </w:pPr>
    </w:p>
    <w:p w:rsidR="00572B1E" w:rsidRDefault="00572B1E" w:rsidP="00572B1E">
      <w:pPr>
        <w:pStyle w:val="Corpodetexto2"/>
      </w:pPr>
    </w:p>
    <w:p w:rsidR="00572B1E" w:rsidRDefault="00572B1E" w:rsidP="00572B1E">
      <w:pPr>
        <w:pStyle w:val="Corpodetexto2"/>
        <w:numPr>
          <w:ilvl w:val="0"/>
          <w:numId w:val="2"/>
        </w:numPr>
      </w:pPr>
      <w:r>
        <w:t>DO RESULTADO</w:t>
      </w:r>
    </w:p>
    <w:p w:rsidR="00572B1E" w:rsidRDefault="00572B1E" w:rsidP="00572B1E">
      <w:pPr>
        <w:pStyle w:val="Corpodetexto2"/>
        <w:ind w:left="2340"/>
      </w:pPr>
    </w:p>
    <w:p w:rsidR="00572B1E" w:rsidRDefault="00572B1E" w:rsidP="00572B1E">
      <w:pPr>
        <w:pStyle w:val="Corpodetexto2"/>
        <w:ind w:left="2340"/>
      </w:pPr>
      <w:r>
        <w:t xml:space="preserve">5.1. O resultado será divulgado no dia </w:t>
      </w:r>
      <w:r w:rsidR="00D538C8">
        <w:t>31</w:t>
      </w:r>
      <w:r>
        <w:t xml:space="preserve"> de </w:t>
      </w:r>
      <w:r w:rsidR="00D538C8">
        <w:t>julho</w:t>
      </w:r>
      <w:r>
        <w:t xml:space="preserve"> do corrente </w:t>
      </w:r>
    </w:p>
    <w:p w:rsidR="00572B1E" w:rsidRDefault="00D538C8" w:rsidP="00572B1E">
      <w:pPr>
        <w:pStyle w:val="Corpodetexto2"/>
        <w:ind w:left="2340"/>
      </w:pPr>
      <w:r>
        <w:t xml:space="preserve">       ano no Campus II e na página da Uneal</w:t>
      </w:r>
      <w:r w:rsidR="00572B1E">
        <w:t>.</w:t>
      </w:r>
    </w:p>
    <w:p w:rsidR="00572B1E" w:rsidRDefault="00572B1E" w:rsidP="00572B1E">
      <w:pPr>
        <w:pStyle w:val="Corpodetexto2"/>
      </w:pPr>
    </w:p>
    <w:p w:rsidR="00572B1E" w:rsidRDefault="00572B1E" w:rsidP="00572B1E">
      <w:pPr>
        <w:pStyle w:val="Corpodetexto2"/>
        <w:numPr>
          <w:ilvl w:val="0"/>
          <w:numId w:val="2"/>
        </w:numPr>
      </w:pPr>
      <w:r>
        <w:t>DA MATRÍCULA</w:t>
      </w:r>
    </w:p>
    <w:p w:rsidR="00572B1E" w:rsidRDefault="00572B1E" w:rsidP="00572B1E">
      <w:pPr>
        <w:pStyle w:val="Corpodetexto2"/>
        <w:ind w:left="2340"/>
      </w:pPr>
    </w:p>
    <w:p w:rsidR="00572B1E" w:rsidRDefault="00572B1E" w:rsidP="00D538C8">
      <w:pPr>
        <w:pStyle w:val="Corpodetexto2"/>
        <w:ind w:left="2340"/>
      </w:pPr>
      <w:r>
        <w:t xml:space="preserve">6.1. As matrículas acontecerão no período de </w:t>
      </w:r>
      <w:r w:rsidR="00D538C8">
        <w:t xml:space="preserve">05 a 09 </w:t>
      </w:r>
      <w:r>
        <w:t xml:space="preserve"> de agosto </w:t>
      </w:r>
      <w:r w:rsidR="00D538C8">
        <w:t xml:space="preserve"> </w:t>
      </w:r>
      <w:r>
        <w:t xml:space="preserve"> d</w:t>
      </w:r>
      <w:r w:rsidR="00D538C8">
        <w:t>o corrente ano, na secretaria do Campus II</w:t>
      </w:r>
      <w:r>
        <w:t>.</w:t>
      </w:r>
    </w:p>
    <w:p w:rsidR="00572B1E" w:rsidRDefault="00572B1E" w:rsidP="00572B1E">
      <w:pPr>
        <w:pStyle w:val="Corpodetexto2"/>
        <w:ind w:left="2340"/>
      </w:pPr>
    </w:p>
    <w:p w:rsidR="00572B1E" w:rsidRDefault="00572B1E" w:rsidP="00572B1E">
      <w:pPr>
        <w:pStyle w:val="Corpodetexto2"/>
        <w:numPr>
          <w:ilvl w:val="0"/>
          <w:numId w:val="2"/>
        </w:numPr>
      </w:pPr>
      <w:r>
        <w:t>DA DOCUMENTAÇÃO DE MATRÍCULA</w:t>
      </w:r>
    </w:p>
    <w:p w:rsidR="00572B1E" w:rsidRDefault="00572B1E" w:rsidP="00572B1E">
      <w:pPr>
        <w:pStyle w:val="Corpodetexto2"/>
        <w:ind w:left="2340"/>
      </w:pPr>
    </w:p>
    <w:p w:rsidR="00572B1E" w:rsidRDefault="00572B1E" w:rsidP="00572B1E">
      <w:pPr>
        <w:pStyle w:val="Corpodetexto2"/>
      </w:pPr>
      <w:r>
        <w:t xml:space="preserve">                                   7.1. Preencher requerimento padrão existente na Secretaria</w:t>
      </w:r>
    </w:p>
    <w:p w:rsidR="00572B1E" w:rsidRDefault="00572B1E" w:rsidP="00572B1E">
      <w:pPr>
        <w:pStyle w:val="Corpodetexto2"/>
      </w:pPr>
      <w:r>
        <w:t xml:space="preserve">                                           </w:t>
      </w:r>
      <w:r w:rsidR="00D538C8">
        <w:t>do</w:t>
      </w:r>
      <w:r>
        <w:t xml:space="preserve"> </w:t>
      </w:r>
      <w:r w:rsidR="00D538C8">
        <w:t>Campus II</w:t>
      </w:r>
      <w:r>
        <w:t>;</w:t>
      </w:r>
    </w:p>
    <w:p w:rsidR="00572B1E" w:rsidRDefault="00572B1E" w:rsidP="00572B1E">
      <w:pPr>
        <w:pStyle w:val="Corpodetexto2"/>
        <w:numPr>
          <w:ilvl w:val="1"/>
          <w:numId w:val="2"/>
        </w:numPr>
      </w:pPr>
      <w:r>
        <w:lastRenderedPageBreak/>
        <w:t xml:space="preserve"> 01 (uma) foto 3x4 recente;</w:t>
      </w:r>
    </w:p>
    <w:p w:rsidR="00572B1E" w:rsidRDefault="00572B1E" w:rsidP="00D538C8">
      <w:pPr>
        <w:pStyle w:val="Corpodetexto2"/>
        <w:numPr>
          <w:ilvl w:val="1"/>
          <w:numId w:val="2"/>
        </w:numPr>
      </w:pPr>
      <w:r>
        <w:t>;</w:t>
      </w:r>
      <w:r w:rsidR="00D538C8">
        <w:t xml:space="preserve"> </w:t>
      </w:r>
      <w:r>
        <w:t xml:space="preserve">Termo de compromisso da  compra do material didático, </w:t>
      </w:r>
    </w:p>
    <w:p w:rsidR="00572B1E" w:rsidRDefault="00572B1E" w:rsidP="00572B1E">
      <w:pPr>
        <w:pStyle w:val="Corpodetexto2"/>
        <w:ind w:left="2269"/>
      </w:pPr>
      <w:r>
        <w:t xml:space="preserve">       que não pode, em nenhuma hipótese, ser fotocopiado (Lei</w:t>
      </w:r>
    </w:p>
    <w:p w:rsidR="00572B1E" w:rsidRDefault="00572B1E" w:rsidP="00572B1E">
      <w:pPr>
        <w:pStyle w:val="Corpodetexto2"/>
        <w:ind w:left="2269"/>
      </w:pPr>
      <w:r>
        <w:t xml:space="preserve">       Federal 9610 de 19 de fevereiro de 1998);</w:t>
      </w:r>
    </w:p>
    <w:p w:rsidR="00572B1E" w:rsidRDefault="00572B1E" w:rsidP="00572B1E">
      <w:pPr>
        <w:pStyle w:val="Corpodetexto2"/>
        <w:numPr>
          <w:ilvl w:val="1"/>
          <w:numId w:val="2"/>
        </w:numPr>
      </w:pPr>
      <w:r>
        <w:t xml:space="preserve"> Os alunos da UNEAL devem apresentar, também,  declar</w:t>
      </w:r>
      <w:r w:rsidR="00DA4345">
        <w:t>ação que estar regulamente matri</w:t>
      </w:r>
      <w:r>
        <w:t>culado em um dos cursos da Universidade no semestre letivo em questão;</w:t>
      </w:r>
    </w:p>
    <w:p w:rsidR="00572B1E" w:rsidRDefault="00572B1E" w:rsidP="00572B1E">
      <w:pPr>
        <w:pStyle w:val="Corpodetexto2"/>
        <w:numPr>
          <w:ilvl w:val="1"/>
          <w:numId w:val="2"/>
        </w:numPr>
      </w:pPr>
      <w:r>
        <w:t xml:space="preserve"> Os professores da UNEAL devem apresentar, também,  declaração do Coordenador do Curso no qual está lotado, que deve constar as disciplinas lecionadas no semestre letivo em questão.</w:t>
      </w:r>
    </w:p>
    <w:p w:rsidR="00572B1E" w:rsidRDefault="00572B1E" w:rsidP="00572B1E">
      <w:pPr>
        <w:pStyle w:val="Corpodetexto2"/>
        <w:numPr>
          <w:ilvl w:val="1"/>
          <w:numId w:val="2"/>
        </w:numPr>
      </w:pPr>
      <w:r>
        <w:t xml:space="preserve"> Os servidores tecnico-administrativo, também, devem apresentar declaração do seu chefe imediato, que deve constar o setor o qual ele está vinculado.</w:t>
      </w:r>
    </w:p>
    <w:p w:rsidR="00572B1E" w:rsidRDefault="00572B1E" w:rsidP="00572B1E">
      <w:pPr>
        <w:pStyle w:val="Corpodetexto2"/>
        <w:numPr>
          <w:ilvl w:val="1"/>
          <w:numId w:val="2"/>
        </w:numPr>
      </w:pPr>
      <w:r>
        <w:t xml:space="preserve"> Os membros da comunidade externa da Universidade devem apresentar, também, certificado de conclusão do Ensino Médio ou declaração que está cursando.</w:t>
      </w:r>
    </w:p>
    <w:p w:rsidR="00572B1E" w:rsidRDefault="00572B1E" w:rsidP="00572B1E">
      <w:pPr>
        <w:pStyle w:val="Corpodetexto2"/>
        <w:numPr>
          <w:ilvl w:val="1"/>
          <w:numId w:val="2"/>
        </w:numPr>
      </w:pPr>
      <w:r>
        <w:t xml:space="preserve"> A não efetuação da matrícula dentro do calendário</w:t>
      </w:r>
    </w:p>
    <w:p w:rsidR="00572B1E" w:rsidRDefault="00572B1E" w:rsidP="00572B1E">
      <w:pPr>
        <w:pStyle w:val="Corpodetexto2"/>
        <w:ind w:left="2100"/>
      </w:pPr>
      <w:r>
        <w:t xml:space="preserve">            estabelecido implicará na perda da vaga.</w:t>
      </w:r>
    </w:p>
    <w:p w:rsidR="00572B1E" w:rsidRDefault="00572B1E" w:rsidP="00572B1E">
      <w:pPr>
        <w:pStyle w:val="Corpodetexto2"/>
        <w:ind w:left="2100"/>
      </w:pPr>
    </w:p>
    <w:p w:rsidR="00572B1E" w:rsidRDefault="00572B1E" w:rsidP="00572B1E">
      <w:pPr>
        <w:pStyle w:val="Corpodetexto2"/>
        <w:numPr>
          <w:ilvl w:val="0"/>
          <w:numId w:val="2"/>
        </w:numPr>
      </w:pPr>
      <w:r>
        <w:t>DO INÍCIO DAS AULAS</w:t>
      </w:r>
    </w:p>
    <w:p w:rsidR="00572B1E" w:rsidRDefault="00572B1E" w:rsidP="00572B1E">
      <w:pPr>
        <w:pStyle w:val="Corpodetexto2"/>
        <w:ind w:left="2340"/>
      </w:pPr>
    </w:p>
    <w:p w:rsidR="00572B1E" w:rsidRDefault="00572B1E" w:rsidP="00572B1E">
      <w:pPr>
        <w:pStyle w:val="Corpodetexto2"/>
        <w:ind w:left="2340"/>
      </w:pPr>
      <w:r>
        <w:t xml:space="preserve">8.1. As aulas iniciarão na semana seguinte ao período de </w:t>
      </w:r>
    </w:p>
    <w:p w:rsidR="00572B1E" w:rsidRDefault="00572B1E" w:rsidP="00572B1E">
      <w:pPr>
        <w:pStyle w:val="Corpodetexto2"/>
        <w:ind w:left="2340"/>
      </w:pPr>
      <w:r>
        <w:t xml:space="preserve">       matrículas.</w:t>
      </w:r>
    </w:p>
    <w:p w:rsidR="00572B1E" w:rsidRDefault="00572B1E" w:rsidP="00572B1E">
      <w:pPr>
        <w:pStyle w:val="Corpodetexto2"/>
        <w:ind w:left="2340"/>
      </w:pPr>
    </w:p>
    <w:p w:rsidR="00572B1E" w:rsidRDefault="00572B1E" w:rsidP="00572B1E">
      <w:pPr>
        <w:pStyle w:val="Corpodetexto2"/>
      </w:pPr>
    </w:p>
    <w:p w:rsidR="00572B1E" w:rsidRDefault="00572B1E" w:rsidP="00572B1E">
      <w:pPr>
        <w:pStyle w:val="Corpodetexto2"/>
      </w:pPr>
    </w:p>
    <w:p w:rsidR="00572B1E" w:rsidRDefault="00572B1E" w:rsidP="00572B1E">
      <w:pPr>
        <w:pStyle w:val="Corpodetexto2"/>
        <w:jc w:val="center"/>
      </w:pPr>
      <w:r>
        <w:t xml:space="preserve">Arapiraca, 18 de </w:t>
      </w:r>
      <w:r w:rsidR="00D538C8">
        <w:t>junho</w:t>
      </w:r>
      <w:r>
        <w:t xml:space="preserve">  de 20</w:t>
      </w:r>
      <w:r w:rsidR="00D538C8">
        <w:t>13</w:t>
      </w:r>
    </w:p>
    <w:p w:rsidR="00572B1E" w:rsidRDefault="00572B1E" w:rsidP="00572B1E">
      <w:pPr>
        <w:pStyle w:val="Corpodetexto2"/>
        <w:jc w:val="center"/>
      </w:pPr>
    </w:p>
    <w:p w:rsidR="00572B1E" w:rsidRDefault="00572B1E" w:rsidP="00572B1E">
      <w:pPr>
        <w:pStyle w:val="Corpodetexto2"/>
      </w:pPr>
    </w:p>
    <w:p w:rsidR="00D538C8" w:rsidRDefault="00D538C8" w:rsidP="00572B1E">
      <w:pPr>
        <w:pStyle w:val="Corpodetexto2"/>
      </w:pPr>
    </w:p>
    <w:p w:rsidR="00572B1E" w:rsidRDefault="00572B1E" w:rsidP="00572B1E">
      <w:pPr>
        <w:pStyle w:val="Corpodetexto2"/>
      </w:pPr>
    </w:p>
    <w:p w:rsidR="00572B1E" w:rsidRDefault="00D538C8" w:rsidP="00572B1E">
      <w:pPr>
        <w:pStyle w:val="Corpodetexto2"/>
        <w:jc w:val="center"/>
      </w:pPr>
      <w:r>
        <w:t>Prof. Me. Antônio Marcos Pontes de Moura</w:t>
      </w:r>
    </w:p>
    <w:p w:rsidR="00D538C8" w:rsidRDefault="00D538C8" w:rsidP="00572B1E">
      <w:pPr>
        <w:pStyle w:val="Corpodetexto2"/>
        <w:jc w:val="center"/>
      </w:pPr>
      <w:r>
        <w:t>Pró-Reitor de Extensão</w:t>
      </w:r>
    </w:p>
    <w:p w:rsidR="00572B1E" w:rsidRDefault="00572B1E" w:rsidP="00572B1E">
      <w:pPr>
        <w:pStyle w:val="Corpodetexto2"/>
        <w:jc w:val="center"/>
      </w:pPr>
    </w:p>
    <w:p w:rsidR="00D538C8" w:rsidRDefault="00D538C8" w:rsidP="00572B1E">
      <w:pPr>
        <w:pStyle w:val="Corpodetexto2"/>
        <w:jc w:val="center"/>
      </w:pPr>
    </w:p>
    <w:p w:rsidR="00D538C8" w:rsidRDefault="00D538C8" w:rsidP="00572B1E">
      <w:pPr>
        <w:pStyle w:val="Corpodetexto2"/>
        <w:jc w:val="center"/>
      </w:pPr>
    </w:p>
    <w:p w:rsidR="00D538C8" w:rsidRDefault="00D538C8" w:rsidP="00572B1E">
      <w:pPr>
        <w:pStyle w:val="Corpodetexto2"/>
        <w:jc w:val="center"/>
      </w:pPr>
    </w:p>
    <w:p w:rsidR="00572B1E" w:rsidRDefault="00D538C8" w:rsidP="00572B1E">
      <w:pPr>
        <w:pStyle w:val="Corpodetexto"/>
        <w:jc w:val="center"/>
      </w:pPr>
      <w:r>
        <w:t xml:space="preserve">Prof. Me.  </w:t>
      </w:r>
      <w:r w:rsidR="00572B1E">
        <w:t>Jean Marcelo Barbosa de Oliveira</w:t>
      </w:r>
    </w:p>
    <w:p w:rsidR="00572B1E" w:rsidRDefault="00572B1E" w:rsidP="00572B1E">
      <w:pPr>
        <w:pStyle w:val="Corpodetexto"/>
        <w:jc w:val="center"/>
      </w:pPr>
      <w:r>
        <w:t xml:space="preserve">Coordenador Geral </w:t>
      </w:r>
      <w:r w:rsidR="00D538C8">
        <w:t>do CELE</w:t>
      </w:r>
    </w:p>
    <w:p w:rsidR="00CF2C94" w:rsidRPr="00572B1E" w:rsidRDefault="00CF2C94">
      <w:pPr>
        <w:rPr>
          <w:lang w:val="pt-PT"/>
        </w:rPr>
      </w:pPr>
    </w:p>
    <w:sectPr w:rsidR="00CF2C94" w:rsidRPr="00572B1E" w:rsidSect="00CF2C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5DEF"/>
    <w:multiLevelType w:val="hybridMultilevel"/>
    <w:tmpl w:val="F8125B4A"/>
    <w:lvl w:ilvl="0" w:tplc="7F58C9D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DDB05120">
      <w:numFmt w:val="none"/>
      <w:lvlText w:val=""/>
      <w:lvlJc w:val="left"/>
      <w:pPr>
        <w:tabs>
          <w:tab w:val="num" w:pos="360"/>
        </w:tabs>
      </w:pPr>
    </w:lvl>
    <w:lvl w:ilvl="2" w:tplc="95AE9C5E">
      <w:numFmt w:val="none"/>
      <w:lvlText w:val=""/>
      <w:lvlJc w:val="left"/>
      <w:pPr>
        <w:tabs>
          <w:tab w:val="num" w:pos="360"/>
        </w:tabs>
      </w:pPr>
    </w:lvl>
    <w:lvl w:ilvl="3" w:tplc="5252AA86">
      <w:numFmt w:val="none"/>
      <w:lvlText w:val=""/>
      <w:lvlJc w:val="left"/>
      <w:pPr>
        <w:tabs>
          <w:tab w:val="num" w:pos="360"/>
        </w:tabs>
      </w:pPr>
    </w:lvl>
    <w:lvl w:ilvl="4" w:tplc="41A48A2C">
      <w:numFmt w:val="none"/>
      <w:lvlText w:val=""/>
      <w:lvlJc w:val="left"/>
      <w:pPr>
        <w:tabs>
          <w:tab w:val="num" w:pos="360"/>
        </w:tabs>
      </w:pPr>
    </w:lvl>
    <w:lvl w:ilvl="5" w:tplc="281892BE">
      <w:numFmt w:val="none"/>
      <w:lvlText w:val=""/>
      <w:lvlJc w:val="left"/>
      <w:pPr>
        <w:tabs>
          <w:tab w:val="num" w:pos="360"/>
        </w:tabs>
      </w:pPr>
    </w:lvl>
    <w:lvl w:ilvl="6" w:tplc="21087A70">
      <w:numFmt w:val="none"/>
      <w:lvlText w:val=""/>
      <w:lvlJc w:val="left"/>
      <w:pPr>
        <w:tabs>
          <w:tab w:val="num" w:pos="360"/>
        </w:tabs>
      </w:pPr>
    </w:lvl>
    <w:lvl w:ilvl="7" w:tplc="97062B74">
      <w:numFmt w:val="none"/>
      <w:lvlText w:val=""/>
      <w:lvlJc w:val="left"/>
      <w:pPr>
        <w:tabs>
          <w:tab w:val="num" w:pos="360"/>
        </w:tabs>
      </w:pPr>
    </w:lvl>
    <w:lvl w:ilvl="8" w:tplc="834A108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2BF6900"/>
    <w:multiLevelType w:val="multilevel"/>
    <w:tmpl w:val="6FA20BAE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B1E"/>
    <w:rsid w:val="00391B65"/>
    <w:rsid w:val="00572B1E"/>
    <w:rsid w:val="00983DD7"/>
    <w:rsid w:val="00CF2C94"/>
    <w:rsid w:val="00D538C8"/>
    <w:rsid w:val="00DA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2B1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72B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72B1E"/>
    <w:rPr>
      <w:sz w:val="24"/>
      <w:lang w:val="pt-PT"/>
    </w:rPr>
  </w:style>
  <w:style w:type="character" w:customStyle="1" w:styleId="CorpodetextoChar">
    <w:name w:val="Corpo de texto Char"/>
    <w:basedOn w:val="Fontepargpadro"/>
    <w:link w:val="Corpodetexto"/>
    <w:rsid w:val="00572B1E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572B1E"/>
    <w:pPr>
      <w:jc w:val="both"/>
    </w:pPr>
    <w:rPr>
      <w:sz w:val="24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572B1E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customStyle="1" w:styleId="style8">
    <w:name w:val="style8"/>
    <w:basedOn w:val="Normal"/>
    <w:rsid w:val="00572B1E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B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B1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2013-06-18T20:14:00Z</dcterms:created>
  <dcterms:modified xsi:type="dcterms:W3CDTF">2013-06-18T21:43:00Z</dcterms:modified>
</cp:coreProperties>
</file>